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560" w:lineRule="exact"/>
        <w:ind w:left="0" w:right="0" w:firstLine="0"/>
        <w:jc w:val="center"/>
        <w:textAlignment w:val="baseline"/>
        <w:rPr>
          <w:rFonts w:hint="eastAsia" w:ascii="楷体_GB2312" w:hAnsi="楷体_GB2312" w:eastAsia="楷体_GB2312" w:cs="楷体_GB2312"/>
          <w:i w:val="0"/>
          <w:iCs w:val="0"/>
          <w:caps w:val="0"/>
          <w:color w:val="333333"/>
          <w:spacing w:val="0"/>
          <w:sz w:val="36"/>
          <w:szCs w:val="36"/>
          <w:lang w:eastAsia="zh-CN"/>
        </w:rPr>
      </w:pPr>
      <w:r>
        <w:rPr>
          <w:rFonts w:hint="eastAsia" w:ascii="方正小标宋简体" w:hAnsi="方正小标宋简体" w:eastAsia="方正小标宋简体" w:cs="方正小标宋简体"/>
          <w:b w:val="0"/>
          <w:bCs w:val="0"/>
          <w:i w:val="0"/>
          <w:iCs w:val="0"/>
          <w:caps w:val="0"/>
          <w:color w:val="333333"/>
          <w:spacing w:val="0"/>
          <w:sz w:val="44"/>
          <w:szCs w:val="44"/>
          <w:vertAlign w:val="baseline"/>
          <w:lang w:eastAsia="zh-CN"/>
        </w:rPr>
        <w:t>关于举办</w:t>
      </w:r>
      <w:r>
        <w:rPr>
          <w:rFonts w:hint="eastAsia" w:ascii="方正小标宋简体" w:hAnsi="方正小标宋简体" w:eastAsia="方正小标宋简体" w:cs="方正小标宋简体"/>
          <w:b w:val="0"/>
          <w:bCs w:val="0"/>
          <w:i w:val="0"/>
          <w:iCs w:val="0"/>
          <w:caps w:val="0"/>
          <w:color w:val="333333"/>
          <w:spacing w:val="0"/>
          <w:sz w:val="44"/>
          <w:szCs w:val="44"/>
          <w:vertAlign w:val="baseline"/>
          <w:lang w:val="en-US" w:eastAsia="zh-CN"/>
        </w:rPr>
        <w:t>2022嘉兴·中国“禾城农商银行杯”</w:t>
      </w:r>
      <w:r>
        <w:rPr>
          <w:rFonts w:hint="eastAsia" w:ascii="方正小标宋简体" w:hAnsi="方正小标宋简体" w:eastAsia="方正小标宋简体" w:cs="方正小标宋简体"/>
          <w:b w:val="0"/>
          <w:bCs w:val="0"/>
          <w:i w:val="0"/>
          <w:iCs w:val="0"/>
          <w:caps w:val="0"/>
          <w:color w:val="333333"/>
          <w:spacing w:val="0"/>
          <w:sz w:val="44"/>
          <w:szCs w:val="44"/>
          <w:vertAlign w:val="baseline"/>
          <w:lang w:eastAsia="zh-CN"/>
        </w:rPr>
        <w:t>法治农民画文创产品设计大赛的公告</w:t>
      </w:r>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嘉兴市秀洲区自1988年被文化部命名为首批“中国民间现代绘画画乡”以来，运用农民画老少皆宜、通俗易懂的特点，开始了法治宣传与传统文化有机融合的探索，打造了“以画普法”品牌，取得了良好的普法效果。为贯彻落实习近平法治思想，努力把“根脉之地”打造成“法治高地”，创造性开展法治文化建设，讲好中国法治故事，让法治农民画走出国门，走向世界，决定举办2022嘉兴·中国“禾城农商银行杯”法治农民画文创产品设计大赛。现将有关事宜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、大赛主题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5" w:beforeAutospacing="0" w:after="0" w:afterAutospacing="0" w:line="560" w:lineRule="exact"/>
        <w:ind w:left="0" w:right="0" w:firstLine="0"/>
        <w:jc w:val="left"/>
        <w:textAlignment w:val="baseline"/>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 xml:space="preserve">    法助共富  法护平安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、大赛时间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作品征集：202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大赛评审：202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 xml:space="preserve"> 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组织机构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主办单位：中共嘉兴市委宣传部</w:t>
      </w:r>
      <w:r>
        <w:rPr>
          <w:rFonts w:hint="eastAsia" w:ascii="仿宋_GB2312" w:hAnsi="仿宋_GB2312" w:eastAsia="仿宋_GB2312" w:cs="仿宋_GB2312"/>
          <w:sz w:val="32"/>
          <w:szCs w:val="32"/>
          <w:lang w:val="en-US" w:eastAsia="zh-CN"/>
        </w:rPr>
        <w:t xml:space="preserve">  嘉兴市司法局 嘉兴市文化广电旅游局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承办单位：中共嘉兴市秀洲区委宣传部</w:t>
      </w:r>
      <w:r>
        <w:rPr>
          <w:rFonts w:hint="eastAsia" w:ascii="仿宋_GB2312" w:hAnsi="仿宋_GB2312" w:eastAsia="仿宋_GB2312" w:cs="仿宋_GB2312"/>
          <w:sz w:val="32"/>
          <w:szCs w:val="32"/>
          <w:lang w:val="en-US" w:eastAsia="zh-CN"/>
        </w:rPr>
        <w:t xml:space="preserve">  嘉兴市秀洲区司法局 嘉兴市秀洲区文化和旅游局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协办单位：</w:t>
      </w:r>
      <w:r>
        <w:rPr>
          <w:rFonts w:hint="default" w:ascii="仿宋_GB2312" w:hAnsi="仿宋_GB2312" w:eastAsia="仿宋_GB2312" w:cs="仿宋_GB2312"/>
          <w:sz w:val="32"/>
          <w:szCs w:val="32"/>
          <w:lang w:val="en-US" w:eastAsia="zh-CN"/>
        </w:rPr>
        <w:t>浙江禾城农村商业银行股份有限公司</w:t>
      </w:r>
      <w:r>
        <w:rPr>
          <w:rFonts w:hint="eastAsia" w:ascii="仿宋_GB2312" w:hAnsi="仿宋_GB2312" w:eastAsia="仿宋_GB2312" w:cs="仿宋_GB2312"/>
          <w:sz w:val="32"/>
          <w:szCs w:val="32"/>
          <w:lang w:val="en-US" w:eastAsia="zh-CN"/>
        </w:rPr>
        <w:t xml:space="preserve">  嘉兴市文化产业协会    嘉兴市秀洲区文化产业协会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、参赛对象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大赛面向嘉兴市内外各类文化企业、文化文物单位、研发设计机构、高校师生以及其他具有一定文化创意设计水平的团体或个人征集作品，</w:t>
      </w:r>
      <w:r>
        <w:rPr>
          <w:rFonts w:hint="eastAsia" w:ascii="仿宋_GB2312" w:hAnsi="仿宋_GB2312" w:eastAsia="仿宋_GB2312" w:cs="仿宋_GB2312"/>
          <w:sz w:val="32"/>
          <w:szCs w:val="32"/>
        </w:rPr>
        <w:t>可以共同创作、联名参赛。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、奖项设置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金奖１名：奖金15000 元人民币；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银奖3名：奖金各8000 元人民币；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铜奖5名：奖金各5000 元人民币；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优秀奖10名：奖金各2000元人民币。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六、大赛流程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0" w:leftChars="0" w:firstLine="64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宣传发动（2022年8月6日-8月底）：开展线上线下宣传，对大赛情况进行宣传发动、广泛动员。</w:t>
      </w:r>
    </w:p>
    <w:p>
      <w:pPr>
        <w:pStyle w:val="2"/>
        <w:keepNext w:val="0"/>
        <w:keepLines w:val="0"/>
        <w:pageBreakBefore w:val="0"/>
        <w:kinsoku/>
        <w:wordWrap/>
        <w:overflowPunct/>
        <w:topLinePunct w:val="0"/>
        <w:autoSpaceDE/>
        <w:autoSpaceDN/>
        <w:bidi w:val="0"/>
        <w:adjustRightInd/>
        <w:snapToGrid/>
        <w:spacing w:line="560" w:lineRule="exact"/>
        <w:ind w:left="0" w:leftChars="0" w:firstLine="0" w:firstLineChars="0"/>
        <w:rPr>
          <w:rFonts w:hint="default"/>
          <w:lang w:val="en-US" w:eastAsia="zh-CN"/>
        </w:rPr>
      </w:pPr>
      <w:r>
        <w:rPr>
          <w:rFonts w:hint="eastAsia" w:ascii="仿宋_GB2312" w:hAnsi="仿宋_GB2312" w:eastAsia="仿宋_GB2312" w:cs="仿宋_GB2312"/>
          <w:sz w:val="32"/>
          <w:szCs w:val="32"/>
          <w:lang w:val="en-US" w:eastAsia="zh-CN"/>
        </w:rPr>
        <w:t xml:space="preserve">    2、参赛报名（2022年8月6日--10月10日）：参赛者在</w:t>
      </w:r>
      <w:r>
        <w:rPr>
          <w:rFonts w:hint="eastAsia" w:ascii="仿宋_GB2312" w:hAnsi="仿宋_GB2312" w:eastAsia="仿宋_GB2312" w:cs="仿宋_GB2312"/>
          <w:sz w:val="32"/>
          <w:szCs w:val="32"/>
          <w:highlight w:val="none"/>
          <w:lang w:eastAsia="zh-CN"/>
        </w:rPr>
        <w:t>“读嘉”、“秀洲新闻网”、“法治秀洲”下载填写</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嘉兴</w:t>
      </w:r>
      <w:r>
        <w:rPr>
          <w:rFonts w:hint="eastAsia" w:ascii="仿宋_GB2312" w:hAnsi="仿宋_GB2312" w:eastAsia="仿宋_GB2312" w:cs="仿宋_GB2312"/>
          <w:sz w:val="32"/>
          <w:szCs w:val="32"/>
          <w:lang w:val="en-US" w:eastAsia="zh-CN"/>
        </w:rPr>
        <w:t>·中国“禾城农商银行杯”</w:t>
      </w:r>
      <w:r>
        <w:rPr>
          <w:rFonts w:hint="eastAsia" w:ascii="仿宋_GB2312" w:hAnsi="仿宋_GB2312" w:eastAsia="仿宋_GB2312" w:cs="仿宋_GB2312"/>
          <w:sz w:val="32"/>
          <w:szCs w:val="32"/>
          <w:lang w:eastAsia="zh-CN"/>
        </w:rPr>
        <w:t>法治</w:t>
      </w:r>
      <w:r>
        <w:rPr>
          <w:rFonts w:hint="eastAsia" w:ascii="仿宋_GB2312" w:hAnsi="仿宋_GB2312" w:eastAsia="仿宋_GB2312" w:cs="仿宋_GB2312"/>
          <w:sz w:val="32"/>
          <w:szCs w:val="32"/>
        </w:rPr>
        <w:t>农民画文创产品设计大赛</w:t>
      </w:r>
      <w:r>
        <w:rPr>
          <w:rFonts w:hint="eastAsia" w:ascii="仿宋_GB2312" w:hAnsi="仿宋_GB2312" w:eastAsia="仿宋_GB2312" w:cs="仿宋_GB2312"/>
          <w:sz w:val="32"/>
          <w:szCs w:val="32"/>
          <w:lang w:eastAsia="zh-CN"/>
        </w:rPr>
        <w:t>报名表</w:t>
      </w:r>
      <w:r>
        <w:rPr>
          <w:rFonts w:hint="eastAsia" w:ascii="仿宋_GB2312" w:hAnsi="仿宋_GB2312" w:eastAsia="仿宋_GB2312" w:cs="仿宋_GB2312"/>
          <w:sz w:val="32"/>
          <w:szCs w:val="32"/>
          <w:lang w:val="en-US" w:eastAsia="zh-CN"/>
        </w:rPr>
        <w:t>》，将表格原件或照片、扫描件报大赛组委会。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3、作品提交（2022年10月上旬）：参赛者在2022年10月10日前需将参赛作品的数码照片（或设计稿电子图）和文字介绍（200字左右）、参赛项目文案和PPT，通过电子邮件提交给组委会。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4、项目评审。10月11日--10月25日，大赛将组织专业评委为对所有参赛作品和项目进行评审，遴选出最终得奖作品。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、公布名单：</w:t>
      </w:r>
      <w:r>
        <w:rPr>
          <w:rFonts w:hint="eastAsia" w:ascii="仿宋_GB2312" w:hAnsi="仿宋_GB2312" w:eastAsia="仿宋_GB2312" w:cs="仿宋_GB2312"/>
          <w:sz w:val="32"/>
          <w:szCs w:val="32"/>
          <w:highlight w:val="none"/>
          <w:lang w:eastAsia="zh-CN"/>
        </w:rPr>
        <w:t>得奖</w:t>
      </w:r>
      <w:r>
        <w:rPr>
          <w:rFonts w:hint="eastAsia" w:ascii="仿宋_GB2312" w:hAnsi="仿宋_GB2312" w:eastAsia="仿宋_GB2312" w:cs="仿宋_GB2312"/>
          <w:sz w:val="32"/>
          <w:szCs w:val="32"/>
          <w:highlight w:val="none"/>
        </w:rPr>
        <w:t>名单将会于</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28</w:t>
      </w:r>
      <w:r>
        <w:rPr>
          <w:rFonts w:hint="eastAsia" w:ascii="仿宋_GB2312" w:hAnsi="仿宋_GB2312" w:eastAsia="仿宋_GB2312" w:cs="仿宋_GB2312"/>
          <w:sz w:val="32"/>
          <w:szCs w:val="32"/>
          <w:highlight w:val="none"/>
        </w:rPr>
        <w:t>日前，在</w:t>
      </w:r>
      <w:r>
        <w:rPr>
          <w:rFonts w:hint="eastAsia" w:ascii="仿宋_GB2312" w:hAnsi="仿宋_GB2312" w:eastAsia="仿宋_GB2312" w:cs="仿宋_GB2312"/>
          <w:sz w:val="32"/>
          <w:szCs w:val="32"/>
          <w:highlight w:val="none"/>
          <w:lang w:eastAsia="zh-CN"/>
        </w:rPr>
        <w:t>“读嘉”、“秀洲新闻网”、“法治秀洲”等渠道</w:t>
      </w:r>
      <w:r>
        <w:rPr>
          <w:rFonts w:hint="eastAsia" w:ascii="仿宋_GB2312" w:hAnsi="仿宋_GB2312" w:eastAsia="仿宋_GB2312" w:cs="仿宋_GB2312"/>
          <w:sz w:val="32"/>
          <w:szCs w:val="32"/>
          <w:highlight w:val="none"/>
        </w:rPr>
        <w:t>进行公布，同时通知</w:t>
      </w:r>
      <w:r>
        <w:rPr>
          <w:rFonts w:hint="eastAsia" w:ascii="仿宋_GB2312" w:hAnsi="仿宋_GB2312" w:eastAsia="仿宋_GB2312" w:cs="仿宋_GB2312"/>
          <w:sz w:val="32"/>
          <w:szCs w:val="32"/>
          <w:highlight w:val="none"/>
          <w:lang w:eastAsia="zh-CN"/>
        </w:rPr>
        <w:t>作者</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得奖者按照要求在11月10日前提交实物或实物模型，不提交视作放弃获奖资格。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七、作品提交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作品要求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本次大赛征集的作品形式、外观造型不限，参赛作品需符合大赛主题和征集类目，</w:t>
      </w:r>
      <w:r>
        <w:rPr>
          <w:rFonts w:hint="eastAsia" w:ascii="仿宋_GB2312" w:hAnsi="仿宋_GB2312" w:eastAsia="仿宋_GB2312" w:cs="仿宋_GB2312"/>
          <w:sz w:val="32"/>
          <w:szCs w:val="32"/>
          <w:highlight w:val="none"/>
          <w:lang w:eastAsia="zh-CN"/>
        </w:rPr>
        <w:t>以</w:t>
      </w:r>
      <w:r>
        <w:rPr>
          <w:rFonts w:hint="eastAsia" w:ascii="仿宋_GB2312" w:hAnsi="仿宋_GB2312" w:eastAsia="仿宋_GB2312" w:cs="仿宋_GB2312"/>
          <w:sz w:val="32"/>
          <w:szCs w:val="32"/>
          <w:highlight w:val="none"/>
        </w:rPr>
        <w:t>农民</w:t>
      </w:r>
      <w:r>
        <w:rPr>
          <w:rFonts w:hint="eastAsia" w:ascii="仿宋_GB2312" w:hAnsi="仿宋_GB2312" w:eastAsia="仿宋_GB2312" w:cs="仿宋_GB2312"/>
          <w:sz w:val="32"/>
          <w:szCs w:val="32"/>
          <w:highlight w:val="none"/>
          <w:lang w:eastAsia="zh-CN"/>
        </w:rPr>
        <w:t>画为载体进行传承与创新，融合法治元素，突出秀洲的地方特色，作品</w:t>
      </w:r>
      <w:r>
        <w:rPr>
          <w:rFonts w:hint="eastAsia" w:ascii="仿宋_GB2312" w:hAnsi="仿宋_GB2312" w:eastAsia="仿宋_GB2312" w:cs="仿宋_GB2312"/>
          <w:sz w:val="32"/>
          <w:szCs w:val="32"/>
          <w:highlight w:val="none"/>
        </w:rPr>
        <w:t>设计</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sz w:val="32"/>
          <w:szCs w:val="32"/>
          <w:highlight w:val="none"/>
        </w:rPr>
        <w:t>具有创意性、</w:t>
      </w:r>
      <w:r>
        <w:rPr>
          <w:rFonts w:hint="eastAsia" w:ascii="仿宋_GB2312" w:hAnsi="仿宋_GB2312" w:eastAsia="仿宋_GB2312" w:cs="仿宋_GB2312"/>
          <w:sz w:val="32"/>
          <w:szCs w:val="32"/>
          <w:highlight w:val="none"/>
          <w:lang w:eastAsia="zh-CN"/>
        </w:rPr>
        <w:t>功能性和</w:t>
      </w:r>
      <w:r>
        <w:rPr>
          <w:rFonts w:hint="eastAsia" w:ascii="仿宋_GB2312" w:hAnsi="仿宋_GB2312" w:eastAsia="仿宋_GB2312" w:cs="仿宋_GB2312"/>
          <w:sz w:val="32"/>
          <w:szCs w:val="32"/>
          <w:highlight w:val="none"/>
        </w:rPr>
        <w:t>文化性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要求贴近生活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具有实用与可生产性。参赛作品既可以是单件，也可以是系列作品。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参赛作品的设计需考虑其产品设计的可生产性和工艺设计的合理性，及产品的制作成本和价格定位等因素。参赛作品需注明，是否具备规模化生产能力；产品贴近生活，具有功能性生活场景应用。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参赛者承诺对参赛作品拥有充分、完全、自主知识产权，不得仿冒国内外已上市产品或侵犯他人知识产权，严禁抄袭、剽窃行为；入围及获奖作品一经发现存在抄袭或其他侵权行为，主办单位将取消其参赛、入围与获奖资格，收回奖金、奖品并追究其相关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征集类目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highlight w:val="none"/>
        </w:rPr>
        <w:t>文创产品设计：以农民画为</w:t>
      </w:r>
      <w:r>
        <w:rPr>
          <w:rFonts w:hint="eastAsia" w:ascii="仿宋_GB2312" w:hAnsi="仿宋_GB2312" w:eastAsia="仿宋_GB2312" w:cs="仿宋_GB2312"/>
          <w:sz w:val="32"/>
          <w:szCs w:val="32"/>
          <w:highlight w:val="none"/>
          <w:lang w:eastAsia="zh-CN"/>
        </w:rPr>
        <w:t>元素</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融合秀洲地方特色和法治主题，</w:t>
      </w:r>
      <w:r>
        <w:rPr>
          <w:rFonts w:hint="eastAsia" w:ascii="仿宋_GB2312" w:hAnsi="仿宋_GB2312" w:eastAsia="仿宋_GB2312" w:cs="仿宋_GB2312"/>
          <w:sz w:val="32"/>
          <w:szCs w:val="32"/>
          <w:highlight w:val="none"/>
        </w:rPr>
        <w:t>进行设计包括商务礼品、</w:t>
      </w:r>
      <w:r>
        <w:rPr>
          <w:rFonts w:hint="eastAsia" w:ascii="仿宋_GB2312" w:hAnsi="仿宋_GB2312" w:eastAsia="仿宋_GB2312" w:cs="仿宋_GB2312"/>
          <w:sz w:val="32"/>
          <w:szCs w:val="32"/>
        </w:rPr>
        <w:t>旅游商品（伴手礼）、生活家居用品、艺术品、产品包装、定制产品等法治文创产品，但不限于包装升级设计及其衍生品落地推广的完整方案、相关品牌升级的运营方案等优秀作品。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作品提交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val="en-US" w:eastAsia="zh-CN"/>
        </w:rPr>
        <w:t>作品初期以 jpg-RGB 图片形式上传平面图或者效果图，阐述设计理念（200字以内），</w:t>
      </w:r>
      <w:r>
        <w:rPr>
          <w:rFonts w:hint="eastAsia" w:ascii="仿宋_GB2312" w:hAnsi="仿宋_GB2312" w:eastAsia="仿宋_GB2312" w:cs="仿宋_GB2312"/>
          <w:sz w:val="32"/>
          <w:szCs w:val="32"/>
        </w:rPr>
        <w:t>并标注作品尺寸(长X宽X高cm)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lang w:val="en-US" w:eastAsia="zh-CN"/>
        </w:rPr>
        <w:t>请务必保证图片内文字的可辨识度，可分多图提交，每张图片大小控制在20M以内。</w:t>
      </w:r>
      <w:r>
        <w:rPr>
          <w:rFonts w:hint="eastAsia" w:ascii="仿宋_GB2312" w:hAnsi="仿宋_GB2312" w:eastAsia="仿宋_GB2312" w:cs="仿宋_GB2312"/>
          <w:sz w:val="32"/>
          <w:szCs w:val="32"/>
        </w:rPr>
        <w:t>组合作品中，请注明各单件作品的尺寸、材质等信息。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Cs/>
          <w:sz w:val="32"/>
          <w:szCs w:val="32"/>
          <w:lang w:val="en-US" w:eastAsia="zh-CN"/>
        </w:rPr>
        <w:t>作者保留高精度的设计原图 (如AI、CDR、PSD300dpi 像素以上)或设计稿原件，以便获奖后提交给大赛组委会保存。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所有参赛报名作品须按要求以电子文件格式邮件发送至官方</w:t>
      </w:r>
      <w:r>
        <w:rPr>
          <w:rFonts w:hint="eastAsia" w:ascii="仿宋_GB2312" w:hAnsi="仿宋_GB2312" w:eastAsia="仿宋_GB2312" w:cs="仿宋_GB2312"/>
          <w:sz w:val="32"/>
          <w:szCs w:val="32"/>
          <w:lang w:eastAsia="zh-CN"/>
        </w:rPr>
        <w:t>邮箱：</w:t>
      </w:r>
      <w:r>
        <w:rPr>
          <w:rFonts w:hint="eastAsia" w:ascii="仿宋_GB2312" w:hAnsi="仿宋_GB2312" w:eastAsia="仿宋_GB2312" w:cs="仿宋_GB2312"/>
          <w:sz w:val="32"/>
          <w:szCs w:val="32"/>
          <w:lang w:val="en-US" w:eastAsia="zh-CN"/>
        </w:rPr>
        <w:t>jxsxzqfxb</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sina</w:t>
      </w:r>
      <w:r>
        <w:rPr>
          <w:rFonts w:hint="eastAsia" w:ascii="仿宋_GB2312" w:hAnsi="仿宋_GB2312" w:eastAsia="仿宋_GB2312" w:cs="仿宋_GB2312"/>
          <w:sz w:val="32"/>
          <w:szCs w:val="32"/>
        </w:rPr>
        <w:t>.com</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参赛作品报名表电子档一份，应注明创作者姓名、作品名称、作品类型、创作时间、详细地址、联系方式、身份证号码等个人信息及设计说明。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参赛者须按要求完整填写参赛作品报名表，除必填内容外，还须将报名表中有关作品创意制作团队的人员构成填写齐全。信息错填或未填写联系方式导致无法联络的，责任由参赛者自行承担。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段老师、肖老师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仿宋_GB2312" w:hAnsi="仿宋_GB2312" w:eastAsia="仿宋_GB2312" w:cs="仿宋_GB2312"/>
          <w:sz w:val="32"/>
          <w:szCs w:val="32"/>
          <w:lang w:eastAsia="zh-CN"/>
        </w:rPr>
        <w:t>联系电话：</w:t>
      </w:r>
      <w:r>
        <w:rPr>
          <w:rFonts w:hint="eastAsia" w:ascii="仿宋_GB2312" w:hAnsi="仿宋_GB2312" w:eastAsia="仿宋_GB2312" w:cs="仿宋_GB2312"/>
          <w:sz w:val="32"/>
          <w:szCs w:val="32"/>
          <w:lang w:val="en-US" w:eastAsia="zh-CN"/>
        </w:rPr>
        <w:t xml:space="preserve">0573-82720132    0573-83680132  </w:t>
      </w:r>
      <w:r>
        <w:rPr>
          <w:rFonts w:hint="eastAsia" w:ascii="黑体" w:hAnsi="黑体" w:eastAsia="黑体" w:cs="黑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、参赛说明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本次征集活动不收取任何费用。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投稿者需提供真实姓名和准确的联系方式。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投稿者提交的应征作品均须未被商用或授权他人使用，必须为投稿</w:t>
      </w:r>
      <w:r>
        <w:rPr>
          <w:rFonts w:hint="eastAsia" w:ascii="仿宋_GB2312" w:hAnsi="仿宋_GB2312" w:eastAsia="仿宋_GB2312" w:cs="仿宋_GB2312"/>
          <w:color w:val="auto"/>
          <w:sz w:val="32"/>
          <w:szCs w:val="32"/>
          <w:lang w:val="en-US" w:eastAsia="zh-CN"/>
        </w:rPr>
        <w:t>者原创，不得抄袭、盗用他人作品，且版权未移交他人。若在后期应用过程中发生版权纠纷，其法律责任由投稿本人承担。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4、征集期间，投稿者不得将应征作品转让或授权给任何第三方，不得用应征作品参与与本活动相同或类似的其他活动，一经发现取消参赛资格。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5、如多人合作，需征得所有合作者同意并标明所有合作者姓名；同一用户名可上传多组不同应征作品，评选结果以作品为单位，即同一用户名可获得多个奖项。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6、本次获奖作品著作权财产权等知识产权归征集方所有，征集方有权对设计作品进行使用、开发、修改、授权等商业用途。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7、获奖者可获得奖金，作为著作权财产权转让对价。奖金个人所得税需自理。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8、本活动解释权归主办方</w:t>
      </w:r>
      <w:bookmarkStart w:id="0" w:name="_GoBack"/>
      <w:bookmarkEnd w:id="0"/>
      <w:r>
        <w:rPr>
          <w:rFonts w:hint="eastAsia" w:ascii="仿宋_GB2312" w:hAnsi="仿宋_GB2312" w:eastAsia="仿宋_GB2312" w:cs="仿宋_GB2312"/>
          <w:color w:val="auto"/>
          <w:sz w:val="32"/>
          <w:szCs w:val="32"/>
          <w:lang w:val="en-US" w:eastAsia="zh-CN"/>
        </w:rPr>
        <w:t>所有，参加本次征集活动即视为认可上述声明内容。</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rPr>
        <w:t>附件</w:t>
      </w:r>
      <w:r>
        <w:rPr>
          <w:rFonts w:hint="eastAsia" w:ascii="仿宋_GB2312" w:hAnsi="仿宋_GB2312" w:eastAsia="仿宋_GB2312" w:cs="仿宋_GB2312"/>
          <w:b w:val="0"/>
          <w:bCs/>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方正小标宋简体"/>
          <w:b/>
          <w:color w:val="auto"/>
          <w:sz w:val="36"/>
          <w:szCs w:val="36"/>
        </w:rPr>
      </w:pPr>
      <w:r>
        <w:rPr>
          <w:rFonts w:hint="eastAsia" w:ascii="宋体" w:hAnsi="宋体" w:eastAsia="宋体" w:cs="方正小标宋简体"/>
          <w:b/>
          <w:color w:val="auto"/>
          <w:sz w:val="36"/>
          <w:szCs w:val="36"/>
          <w:lang w:val="en-US" w:eastAsia="zh-CN"/>
        </w:rPr>
        <w:t>2022</w:t>
      </w:r>
      <w:r>
        <w:rPr>
          <w:rFonts w:hint="eastAsia" w:ascii="宋体" w:hAnsi="宋体" w:eastAsia="宋体" w:cs="方正小标宋简体"/>
          <w:b/>
          <w:color w:val="auto"/>
          <w:sz w:val="36"/>
          <w:szCs w:val="36"/>
          <w:lang w:eastAsia="zh-CN"/>
        </w:rPr>
        <w:t>嘉兴</w:t>
      </w:r>
      <w:r>
        <w:rPr>
          <w:rFonts w:hint="eastAsia" w:ascii="宋体" w:hAnsi="宋体" w:eastAsia="宋体" w:cs="方正小标宋简体"/>
          <w:b/>
          <w:color w:val="auto"/>
          <w:sz w:val="36"/>
          <w:szCs w:val="36"/>
          <w:lang w:val="en-US" w:eastAsia="zh-CN"/>
        </w:rPr>
        <w:t>·中国“禾城农商银行杯”</w:t>
      </w:r>
      <w:r>
        <w:rPr>
          <w:rFonts w:hint="eastAsia" w:ascii="宋体" w:hAnsi="宋体" w:eastAsia="宋体" w:cs="方正小标宋简体"/>
          <w:b/>
          <w:color w:val="auto"/>
          <w:sz w:val="36"/>
          <w:szCs w:val="36"/>
          <w:lang w:eastAsia="zh-CN"/>
        </w:rPr>
        <w:t>法治</w:t>
      </w:r>
      <w:r>
        <w:rPr>
          <w:rFonts w:hint="eastAsia" w:ascii="宋体" w:hAnsi="宋体" w:eastAsia="宋体" w:cs="方正小标宋简体"/>
          <w:b/>
          <w:color w:val="auto"/>
          <w:sz w:val="36"/>
          <w:szCs w:val="36"/>
        </w:rPr>
        <w:t>农民画文创产品设计大赛单位报名表</w:t>
      </w:r>
    </w:p>
    <w:p>
      <w:pPr>
        <w:keepNext w:val="0"/>
        <w:keepLines w:val="0"/>
        <w:pageBreakBefore w:val="0"/>
        <w:widowControl w:val="0"/>
        <w:tabs>
          <w:tab w:val="left" w:pos="7230"/>
        </w:tabs>
        <w:kinsoku/>
        <w:wordWrap/>
        <w:overflowPunct/>
        <w:topLinePunct w:val="0"/>
        <w:autoSpaceDE/>
        <w:autoSpaceDN/>
        <w:bidi w:val="0"/>
        <w:adjustRightInd/>
        <w:snapToGrid/>
        <w:spacing w:line="560" w:lineRule="exact"/>
        <w:ind w:left="-283" w:leftChars="-135" w:right="-483"/>
        <w:textAlignment w:val="auto"/>
        <w:rPr>
          <w:rFonts w:eastAsia="仿宋_GB2312"/>
          <w:color w:val="auto"/>
          <w:sz w:val="24"/>
        </w:rPr>
      </w:pPr>
      <w:r>
        <w:rPr>
          <w:rFonts w:hint="eastAsia" w:eastAsia="仿宋_GB2312"/>
          <w:color w:val="auto"/>
          <w:sz w:val="24"/>
        </w:rPr>
        <w:t>编号：                                                 时间：</w:t>
      </w:r>
      <w:r>
        <w:rPr>
          <w:rFonts w:eastAsia="仿宋_GB2312"/>
          <w:color w:val="auto"/>
          <w:sz w:val="24"/>
        </w:rPr>
        <w:t>20</w:t>
      </w:r>
      <w:r>
        <w:rPr>
          <w:rFonts w:hint="eastAsia" w:eastAsia="仿宋_GB2312"/>
          <w:color w:val="auto"/>
          <w:sz w:val="24"/>
          <w:lang w:val="en-US" w:eastAsia="zh-CN"/>
        </w:rPr>
        <w:t>22</w:t>
      </w:r>
      <w:r>
        <w:rPr>
          <w:rFonts w:hint="eastAsia" w:eastAsia="仿宋_GB2312"/>
          <w:color w:val="auto"/>
          <w:sz w:val="24"/>
        </w:rPr>
        <w:t>年  月  日</w:t>
      </w:r>
    </w:p>
    <w:p>
      <w:pPr>
        <w:tabs>
          <w:tab w:val="left" w:pos="7230"/>
        </w:tabs>
        <w:spacing w:line="240" w:lineRule="exact"/>
        <w:ind w:right="28"/>
        <w:rPr>
          <w:rFonts w:eastAsia="仿宋_GB2312"/>
          <w:color w:val="auto"/>
          <w:sz w:val="24"/>
        </w:rPr>
      </w:pPr>
    </w:p>
    <w:tbl>
      <w:tblPr>
        <w:tblStyle w:val="6"/>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5"/>
        <w:gridCol w:w="1224"/>
        <w:gridCol w:w="1896"/>
        <w:gridCol w:w="1038"/>
        <w:gridCol w:w="286"/>
        <w:gridCol w:w="1384"/>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2829"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参赛单位名称</w:t>
            </w:r>
          </w:p>
        </w:tc>
        <w:tc>
          <w:tcPr>
            <w:tcW w:w="2934"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eastAsia="仿宋_GB2312"/>
                <w:b/>
                <w:bCs/>
                <w:color w:val="auto"/>
              </w:rPr>
            </w:pPr>
          </w:p>
        </w:tc>
        <w:tc>
          <w:tcPr>
            <w:tcW w:w="1670" w:type="dxa"/>
            <w:gridSpan w:val="2"/>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eastAsia="仿宋_GB2312"/>
                <w:b/>
                <w:bCs/>
                <w:color w:val="auto"/>
              </w:rPr>
            </w:pPr>
            <w:r>
              <w:rPr>
                <w:rFonts w:hint="eastAsia" w:eastAsia="仿宋_GB2312"/>
                <w:color w:val="auto"/>
                <w:sz w:val="24"/>
              </w:rPr>
              <w:t>单位注册地</w:t>
            </w:r>
          </w:p>
        </w:tc>
        <w:tc>
          <w:tcPr>
            <w:tcW w:w="2345" w:type="dxa"/>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eastAsia="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2829"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参赛作品名称</w:t>
            </w:r>
          </w:p>
        </w:tc>
        <w:tc>
          <w:tcPr>
            <w:tcW w:w="6949"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eastAsia="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6" w:hRule="atLeast"/>
          <w:jc w:val="center"/>
        </w:trPr>
        <w:tc>
          <w:tcPr>
            <w:tcW w:w="2829" w:type="dxa"/>
            <w:gridSpan w:val="2"/>
            <w:tcBorders>
              <w:top w:val="single" w:color="auto" w:sz="4" w:space="0"/>
              <w:left w:val="single" w:color="auto" w:sz="4" w:space="0"/>
              <w:right w:val="single" w:color="auto" w:sz="4" w:space="0"/>
            </w:tcBorders>
            <w:noWrap w:val="0"/>
            <w:vAlign w:val="center"/>
          </w:tcPr>
          <w:p>
            <w:pPr>
              <w:spacing w:line="540" w:lineRule="exact"/>
              <w:jc w:val="center"/>
              <w:rPr>
                <w:rFonts w:hint="eastAsia" w:eastAsia="仿宋_GB2312"/>
                <w:color w:val="auto"/>
                <w:sz w:val="24"/>
                <w:lang w:eastAsia="zh-CN"/>
              </w:rPr>
            </w:pPr>
            <w:r>
              <w:rPr>
                <w:rFonts w:hint="eastAsia" w:eastAsia="仿宋_GB2312"/>
                <w:color w:val="auto"/>
                <w:sz w:val="24"/>
              </w:rPr>
              <w:t>参赛作品</w:t>
            </w:r>
            <w:r>
              <w:rPr>
                <w:rFonts w:hint="eastAsia" w:eastAsia="仿宋_GB2312"/>
                <w:color w:val="auto"/>
                <w:sz w:val="24"/>
                <w:lang w:eastAsia="zh-CN"/>
              </w:rPr>
              <w:t>简介</w:t>
            </w:r>
          </w:p>
        </w:tc>
        <w:tc>
          <w:tcPr>
            <w:tcW w:w="6949" w:type="dxa"/>
            <w:gridSpan w:val="5"/>
            <w:tcBorders>
              <w:top w:val="single" w:color="auto" w:sz="4" w:space="0"/>
              <w:left w:val="single" w:color="auto" w:sz="4" w:space="0"/>
              <w:bottom w:val="single" w:color="auto" w:sz="4" w:space="0"/>
              <w:right w:val="single" w:color="auto" w:sz="4" w:space="0"/>
            </w:tcBorders>
            <w:noWrap w:val="0"/>
            <w:vAlign w:val="center"/>
          </w:tcPr>
          <w:p>
            <w:pPr>
              <w:pStyle w:val="2"/>
              <w:ind w:left="0" w:leftChars="0" w:firstLine="0" w:firstLineChars="0"/>
              <w:jc w:val="left"/>
              <w:rPr>
                <w:rFonts w:hint="eastAsia"/>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605" w:type="dxa"/>
            <w:vMerge w:val="restart"/>
            <w:tcBorders>
              <w:top w:val="single" w:color="auto" w:sz="4" w:space="0"/>
              <w:left w:val="single" w:color="auto" w:sz="4" w:space="0"/>
              <w:right w:val="single" w:color="auto" w:sz="4" w:space="0"/>
            </w:tcBorders>
            <w:noWrap w:val="0"/>
            <w:vAlign w:val="center"/>
          </w:tcPr>
          <w:p>
            <w:pPr>
              <w:spacing w:line="540" w:lineRule="exact"/>
              <w:ind w:left="113" w:right="113"/>
              <w:jc w:val="center"/>
              <w:rPr>
                <w:rFonts w:eastAsia="仿宋_GB2312"/>
                <w:color w:val="auto"/>
                <w:sz w:val="24"/>
              </w:rPr>
            </w:pPr>
            <w:r>
              <w:rPr>
                <w:rFonts w:hint="eastAsia" w:eastAsia="仿宋_GB2312"/>
                <w:color w:val="auto"/>
                <w:sz w:val="24"/>
              </w:rPr>
              <w:t>单位</w:t>
            </w:r>
          </w:p>
          <w:p>
            <w:pPr>
              <w:spacing w:line="540" w:lineRule="exact"/>
              <w:ind w:left="113" w:right="113"/>
              <w:jc w:val="center"/>
              <w:rPr>
                <w:rFonts w:eastAsia="仿宋_GB2312"/>
                <w:color w:val="auto"/>
                <w:sz w:val="24"/>
              </w:rPr>
            </w:pPr>
            <w:r>
              <w:rPr>
                <w:rFonts w:hint="eastAsia" w:eastAsia="仿宋_GB2312"/>
                <w:color w:val="auto"/>
                <w:sz w:val="24"/>
              </w:rPr>
              <w:t>法人代表</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姓名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eastAsia="仿宋_GB2312"/>
                <w:color w:val="auto"/>
                <w:sz w:val="24"/>
              </w:rPr>
            </w:pPr>
          </w:p>
        </w:tc>
        <w:tc>
          <w:tcPr>
            <w:tcW w:w="1324"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联系电话</w:t>
            </w:r>
          </w:p>
        </w:tc>
        <w:tc>
          <w:tcPr>
            <w:tcW w:w="3729"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atLeast"/>
          <w:jc w:val="center"/>
        </w:trPr>
        <w:tc>
          <w:tcPr>
            <w:tcW w:w="1605" w:type="dxa"/>
            <w:vMerge w:val="continue"/>
            <w:tcBorders>
              <w:left w:val="single" w:color="auto" w:sz="4" w:space="0"/>
              <w:right w:val="single" w:color="auto" w:sz="4" w:space="0"/>
            </w:tcBorders>
            <w:noWrap w:val="0"/>
            <w:vAlign w:val="center"/>
          </w:tcPr>
          <w:p>
            <w:pPr>
              <w:rPr>
                <w:color w:val="auto"/>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电子邮箱</w:t>
            </w:r>
          </w:p>
        </w:tc>
        <w:tc>
          <w:tcPr>
            <w:tcW w:w="6949"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60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4"/>
              </w:rPr>
            </w:pPr>
            <w:r>
              <w:rPr>
                <w:rFonts w:hint="eastAsia" w:eastAsia="仿宋_GB2312"/>
                <w:color w:val="auto"/>
                <w:sz w:val="24"/>
              </w:rPr>
              <w:t>参赛项目</w:t>
            </w:r>
          </w:p>
          <w:p>
            <w:pPr>
              <w:jc w:val="center"/>
              <w:rPr>
                <w:rFonts w:eastAsia="仿宋_GB2312"/>
                <w:color w:val="auto"/>
                <w:sz w:val="24"/>
              </w:rPr>
            </w:pPr>
            <w:r>
              <w:rPr>
                <w:rFonts w:hint="eastAsia" w:eastAsia="仿宋_GB2312"/>
                <w:color w:val="auto"/>
                <w:sz w:val="24"/>
              </w:rPr>
              <w:t>负责人</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姓名</w:t>
            </w:r>
          </w:p>
        </w:tc>
        <w:tc>
          <w:tcPr>
            <w:tcW w:w="1896"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p>
        </w:tc>
        <w:tc>
          <w:tcPr>
            <w:tcW w:w="1324"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联系电话</w:t>
            </w:r>
          </w:p>
        </w:tc>
        <w:tc>
          <w:tcPr>
            <w:tcW w:w="3729"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jc w:val="center"/>
        </w:trPr>
        <w:tc>
          <w:tcPr>
            <w:tcW w:w="1605" w:type="dxa"/>
            <w:vMerge w:val="continue"/>
            <w:tcBorders>
              <w:top w:val="single" w:color="auto" w:sz="4" w:space="0"/>
              <w:left w:val="single" w:color="auto" w:sz="4" w:space="0"/>
              <w:bottom w:val="single" w:color="auto" w:sz="4" w:space="0"/>
              <w:right w:val="single" w:color="auto" w:sz="4" w:space="0"/>
            </w:tcBorders>
            <w:noWrap w:val="0"/>
            <w:vAlign w:val="center"/>
          </w:tcPr>
          <w:p>
            <w:pPr>
              <w:rPr>
                <w:color w:val="auto"/>
              </w:rPr>
            </w:pPr>
          </w:p>
        </w:tc>
        <w:tc>
          <w:tcPr>
            <w:tcW w:w="1224" w:type="dxa"/>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电子邮箱</w:t>
            </w:r>
          </w:p>
        </w:tc>
        <w:tc>
          <w:tcPr>
            <w:tcW w:w="6949"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2" w:hRule="atLeast"/>
          <w:jc w:val="center"/>
        </w:trPr>
        <w:tc>
          <w:tcPr>
            <w:tcW w:w="9778"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_GB2312"/>
                <w:b/>
                <w:bCs/>
                <w:color w:val="auto"/>
                <w:sz w:val="24"/>
              </w:rPr>
            </w:pPr>
          </w:p>
          <w:p>
            <w:pPr>
              <w:snapToGrid w:val="0"/>
              <w:rPr>
                <w:rFonts w:eastAsia="仿宋_GB2312"/>
                <w:color w:val="auto"/>
                <w:sz w:val="24"/>
              </w:rPr>
            </w:pPr>
            <w:r>
              <w:rPr>
                <w:rFonts w:hint="eastAsia" w:eastAsia="仿宋_GB2312"/>
                <w:b/>
                <w:bCs/>
                <w:color w:val="auto"/>
                <w:sz w:val="24"/>
              </w:rPr>
              <w:t>声明：</w:t>
            </w:r>
            <w:r>
              <w:rPr>
                <w:rFonts w:hint="eastAsia" w:eastAsia="仿宋_GB2312"/>
                <w:color w:val="auto"/>
                <w:sz w:val="24"/>
              </w:rPr>
              <w:t>本人已详细阅读本次大赛的相关文件，并保证遵守有关规定。</w:t>
            </w:r>
          </w:p>
          <w:p>
            <w:pPr>
              <w:snapToGrid w:val="0"/>
              <w:ind w:firstLine="720" w:firstLineChars="300"/>
              <w:rPr>
                <w:rFonts w:eastAsia="仿宋_GB2312"/>
                <w:color w:val="auto"/>
                <w:sz w:val="24"/>
              </w:rPr>
            </w:pPr>
            <w:r>
              <w:rPr>
                <w:rFonts w:hint="eastAsia" w:eastAsia="仿宋_GB2312"/>
                <w:color w:val="auto"/>
                <w:sz w:val="24"/>
              </w:rPr>
              <w:t>申报人同意无偿提供申报项目（产品）介绍，由主办单位公开推介。</w:t>
            </w:r>
          </w:p>
          <w:p>
            <w:pPr>
              <w:snapToGrid w:val="0"/>
              <w:ind w:left="718" w:leftChars="342"/>
              <w:rPr>
                <w:rFonts w:eastAsia="仿宋_GB2312"/>
                <w:color w:val="auto"/>
                <w:sz w:val="24"/>
              </w:rPr>
            </w:pPr>
            <w:r>
              <w:rPr>
                <w:rFonts w:hint="eastAsia" w:eastAsia="仿宋_GB2312"/>
                <w:color w:val="auto"/>
                <w:sz w:val="24"/>
              </w:rPr>
              <w:t>申报人承诺提供的技术文件和资料真实、可靠，作品的知识产权权利归属明确无争议；未剽窃他人成果；未侵犯他人的知识产权；提供的经济效益及社会效益数据及证明客观、真实。若发生与上述承诺相违背的情形，由申报人自行承担全部法律责任。</w:t>
            </w:r>
          </w:p>
          <w:p>
            <w:pPr>
              <w:tabs>
                <w:tab w:val="left" w:pos="6002"/>
              </w:tabs>
              <w:ind w:firstLine="5040" w:firstLineChars="2100"/>
              <w:rPr>
                <w:rFonts w:eastAsia="仿宋_GB2312"/>
                <w:color w:val="auto"/>
                <w:sz w:val="24"/>
              </w:rPr>
            </w:pPr>
          </w:p>
          <w:p>
            <w:pPr>
              <w:tabs>
                <w:tab w:val="left" w:pos="6002"/>
              </w:tabs>
              <w:ind w:firstLine="5520" w:firstLineChars="2300"/>
              <w:rPr>
                <w:rFonts w:eastAsia="仿宋_GB2312"/>
                <w:color w:val="auto"/>
                <w:sz w:val="24"/>
              </w:rPr>
            </w:pPr>
            <w:r>
              <w:rPr>
                <w:rFonts w:hint="eastAsia" w:eastAsia="仿宋_GB2312"/>
                <w:color w:val="auto"/>
                <w:sz w:val="24"/>
              </w:rPr>
              <w:t>项目负责人（签名）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9" w:hRule="atLeast"/>
          <w:jc w:val="center"/>
        </w:trPr>
        <w:tc>
          <w:tcPr>
            <w:tcW w:w="9778" w:type="dxa"/>
            <w:gridSpan w:val="7"/>
            <w:tcBorders>
              <w:top w:val="single" w:color="auto" w:sz="4" w:space="0"/>
              <w:left w:val="single" w:color="auto" w:sz="4" w:space="0"/>
              <w:bottom w:val="single" w:color="auto" w:sz="4" w:space="0"/>
              <w:right w:val="single" w:color="auto" w:sz="4" w:space="0"/>
            </w:tcBorders>
            <w:noWrap w:val="0"/>
            <w:vAlign w:val="top"/>
          </w:tcPr>
          <w:p>
            <w:pPr>
              <w:spacing w:line="540" w:lineRule="exact"/>
              <w:rPr>
                <w:rFonts w:eastAsia="仿宋_GB2312"/>
                <w:color w:val="auto"/>
                <w:sz w:val="24"/>
              </w:rPr>
            </w:pPr>
            <w:r>
              <w:rPr>
                <w:rFonts w:hint="eastAsia" w:eastAsia="仿宋_GB2312"/>
                <w:color w:val="auto"/>
                <w:sz w:val="24"/>
              </w:rPr>
              <w:t>单位盖章或负责人签字</w:t>
            </w:r>
          </w:p>
          <w:p>
            <w:pPr>
              <w:spacing w:line="540" w:lineRule="exact"/>
              <w:rPr>
                <w:rFonts w:hint="eastAsia" w:eastAsia="仿宋_GB2312"/>
                <w:color w:val="auto"/>
                <w:sz w:val="24"/>
                <w:lang w:eastAsia="zh-CN"/>
              </w:rPr>
            </w:pPr>
          </w:p>
          <w:p>
            <w:pPr>
              <w:spacing w:line="540" w:lineRule="exact"/>
              <w:ind w:firstLine="6240" w:firstLineChars="2600"/>
              <w:rPr>
                <w:rFonts w:eastAsia="仿宋_GB2312"/>
                <w:color w:val="auto"/>
                <w:sz w:val="24"/>
              </w:rPr>
            </w:pPr>
            <w:r>
              <w:rPr>
                <w:rFonts w:eastAsia="仿宋_GB2312"/>
                <w:color w:val="auto"/>
                <w:sz w:val="24"/>
              </w:rPr>
              <w:t>20</w:t>
            </w:r>
            <w:r>
              <w:rPr>
                <w:rFonts w:hint="eastAsia" w:eastAsia="仿宋_GB2312"/>
                <w:color w:val="auto"/>
                <w:sz w:val="24"/>
              </w:rPr>
              <w:t>2</w:t>
            </w:r>
            <w:r>
              <w:rPr>
                <w:rFonts w:hint="eastAsia" w:eastAsia="仿宋_GB2312"/>
                <w:color w:val="auto"/>
                <w:sz w:val="24"/>
                <w:lang w:val="en-US" w:eastAsia="zh-CN"/>
              </w:rPr>
              <w:t>2</w:t>
            </w:r>
            <w:r>
              <w:rPr>
                <w:rFonts w:hint="eastAsia" w:eastAsia="仿宋_GB2312"/>
                <w:color w:val="auto"/>
                <w:sz w:val="24"/>
              </w:rPr>
              <w:t xml:space="preserve"> 年   月   日</w:t>
            </w:r>
          </w:p>
        </w:tc>
      </w:tr>
    </w:tbl>
    <w:p>
      <w:pPr>
        <w:spacing w:line="560" w:lineRule="exact"/>
        <w:rPr>
          <w:rFonts w:ascii="仿宋_GB2312" w:hAnsi="仿宋_GB2312" w:eastAsia="仿宋_GB2312" w:cs="仿宋_GB2312"/>
          <w:color w:val="auto"/>
          <w:sz w:val="24"/>
        </w:rPr>
      </w:pPr>
      <w:r>
        <w:rPr>
          <w:rFonts w:hint="eastAsia" w:ascii="仿宋_GB2312" w:hAnsi="仿宋_GB2312" w:eastAsia="仿宋_GB2312" w:cs="仿宋_GB2312"/>
          <w:color w:val="auto"/>
          <w:sz w:val="24"/>
        </w:rPr>
        <w:t>备注：编号不需要填写</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ascii="仿宋_GB2312" w:hAnsi="仿宋_GB2312" w:eastAsia="仿宋_GB2312" w:cs="仿宋_GB2312"/>
          <w:color w:val="auto"/>
          <w:sz w:val="24"/>
        </w:rPr>
      </w:pPr>
      <w:r>
        <w:rPr>
          <w:color w:val="auto"/>
        </w:rPr>
        <w:br w:type="page"/>
      </w:r>
      <w:r>
        <w:rPr>
          <w:rFonts w:hint="eastAsia" w:ascii="仿宋_GB2312" w:hAnsi="仿宋_GB2312" w:eastAsia="仿宋_GB2312" w:cs="仿宋_GB2312"/>
          <w:b w:val="0"/>
          <w:bCs/>
          <w:color w:val="auto"/>
          <w:sz w:val="32"/>
          <w:szCs w:val="32"/>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eastAsia="宋体" w:cs="方正小标宋简体"/>
          <w:b/>
          <w:color w:val="auto"/>
          <w:sz w:val="36"/>
          <w:szCs w:val="36"/>
        </w:rPr>
      </w:pPr>
      <w:r>
        <w:rPr>
          <w:rFonts w:hint="eastAsia" w:ascii="宋体" w:hAnsi="宋体" w:eastAsia="宋体" w:cs="方正小标宋简体"/>
          <w:b/>
          <w:color w:val="auto"/>
          <w:sz w:val="36"/>
          <w:szCs w:val="36"/>
          <w:lang w:val="en-US" w:eastAsia="zh-CN"/>
        </w:rPr>
        <w:t>2022</w:t>
      </w:r>
      <w:r>
        <w:rPr>
          <w:rFonts w:hint="eastAsia" w:ascii="宋体" w:hAnsi="宋体" w:eastAsia="宋体" w:cs="方正小标宋简体"/>
          <w:b/>
          <w:color w:val="auto"/>
          <w:sz w:val="36"/>
          <w:szCs w:val="36"/>
          <w:lang w:eastAsia="zh-CN"/>
        </w:rPr>
        <w:t>嘉兴</w:t>
      </w:r>
      <w:r>
        <w:rPr>
          <w:rFonts w:hint="eastAsia" w:ascii="宋体" w:hAnsi="宋体" w:eastAsia="宋体" w:cs="方正小标宋简体"/>
          <w:b/>
          <w:color w:val="auto"/>
          <w:sz w:val="36"/>
          <w:szCs w:val="36"/>
          <w:lang w:val="en-US" w:eastAsia="zh-CN"/>
        </w:rPr>
        <w:t>·中国“禾城农商银行杯”</w:t>
      </w:r>
      <w:r>
        <w:rPr>
          <w:rFonts w:hint="eastAsia" w:ascii="宋体" w:hAnsi="宋体" w:eastAsia="宋体" w:cs="方正小标宋简体"/>
          <w:b/>
          <w:color w:val="auto"/>
          <w:sz w:val="36"/>
          <w:szCs w:val="36"/>
          <w:lang w:eastAsia="zh-CN"/>
        </w:rPr>
        <w:t>法治</w:t>
      </w:r>
      <w:r>
        <w:rPr>
          <w:rFonts w:hint="eastAsia" w:ascii="宋体" w:hAnsi="宋体" w:eastAsia="宋体" w:cs="方正小标宋简体"/>
          <w:b/>
          <w:color w:val="auto"/>
          <w:sz w:val="36"/>
          <w:szCs w:val="36"/>
        </w:rPr>
        <w:t>农民画文创产品设计</w:t>
      </w:r>
      <w:r>
        <w:rPr>
          <w:rFonts w:hint="eastAsia" w:ascii="宋体" w:hAnsi="宋体" w:eastAsia="宋体" w:cs="方正小标宋简体"/>
          <w:b/>
          <w:color w:val="auto"/>
          <w:sz w:val="36"/>
          <w:szCs w:val="36"/>
          <w:lang w:eastAsia="zh-CN"/>
        </w:rPr>
        <w:t>大赛</w:t>
      </w:r>
      <w:r>
        <w:rPr>
          <w:rFonts w:hint="eastAsia" w:ascii="宋体" w:hAnsi="宋体" w:eastAsia="宋体" w:cs="方正小标宋简体"/>
          <w:b/>
          <w:color w:val="auto"/>
          <w:sz w:val="36"/>
          <w:szCs w:val="36"/>
        </w:rPr>
        <w:t>个人报名表</w:t>
      </w:r>
    </w:p>
    <w:p>
      <w:pPr>
        <w:keepNext w:val="0"/>
        <w:keepLines w:val="0"/>
        <w:pageBreakBefore w:val="0"/>
        <w:widowControl w:val="0"/>
        <w:tabs>
          <w:tab w:val="left" w:pos="8789"/>
        </w:tabs>
        <w:kinsoku/>
        <w:wordWrap/>
        <w:overflowPunct/>
        <w:topLinePunct w:val="0"/>
        <w:autoSpaceDE/>
        <w:autoSpaceDN/>
        <w:bidi w:val="0"/>
        <w:adjustRightInd/>
        <w:snapToGrid/>
        <w:spacing w:line="560" w:lineRule="exact"/>
        <w:ind w:left="-283" w:leftChars="-135" w:right="-483"/>
        <w:textAlignment w:val="auto"/>
        <w:rPr>
          <w:rFonts w:eastAsia="仿宋_GB2312"/>
          <w:color w:val="auto"/>
          <w:sz w:val="24"/>
        </w:rPr>
      </w:pPr>
      <w:r>
        <w:rPr>
          <w:rFonts w:hint="eastAsia" w:eastAsia="仿宋_GB2312"/>
          <w:color w:val="auto"/>
          <w:sz w:val="24"/>
        </w:rPr>
        <w:t>编号：                                                时间：</w:t>
      </w:r>
      <w:r>
        <w:rPr>
          <w:rFonts w:eastAsia="仿宋_GB2312"/>
          <w:color w:val="auto"/>
          <w:sz w:val="24"/>
        </w:rPr>
        <w:t>20</w:t>
      </w:r>
      <w:r>
        <w:rPr>
          <w:rFonts w:hint="eastAsia" w:eastAsia="仿宋_GB2312"/>
          <w:color w:val="auto"/>
          <w:sz w:val="24"/>
        </w:rPr>
        <w:t>2</w:t>
      </w:r>
      <w:r>
        <w:rPr>
          <w:rFonts w:hint="eastAsia" w:eastAsia="仿宋_GB2312"/>
          <w:color w:val="auto"/>
          <w:sz w:val="24"/>
          <w:lang w:val="en-US" w:eastAsia="zh-CN"/>
        </w:rPr>
        <w:t>2</w:t>
      </w:r>
      <w:r>
        <w:rPr>
          <w:rFonts w:hint="eastAsia" w:eastAsia="仿宋_GB2312"/>
          <w:color w:val="auto"/>
          <w:sz w:val="24"/>
        </w:rPr>
        <w:t>年  月  日</w:t>
      </w:r>
    </w:p>
    <w:p>
      <w:pPr>
        <w:tabs>
          <w:tab w:val="left" w:pos="7230"/>
        </w:tabs>
        <w:spacing w:line="240" w:lineRule="exact"/>
        <w:ind w:right="28"/>
        <w:rPr>
          <w:rFonts w:eastAsia="仿宋_GB2312"/>
          <w:color w:val="auto"/>
          <w:sz w:val="24"/>
        </w:rPr>
      </w:pPr>
    </w:p>
    <w:tbl>
      <w:tblPr>
        <w:tblStyle w:val="6"/>
        <w:tblW w:w="95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526"/>
        <w:gridCol w:w="2025"/>
        <w:gridCol w:w="1483"/>
        <w:gridCol w:w="3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1365" w:type="dxa"/>
            <w:vMerge w:val="restart"/>
            <w:tcBorders>
              <w:top w:val="single" w:color="auto" w:sz="4" w:space="0"/>
              <w:left w:val="single" w:color="auto" w:sz="4" w:space="0"/>
              <w:right w:val="single" w:color="auto" w:sz="4" w:space="0"/>
            </w:tcBorders>
            <w:noWrap w:val="0"/>
            <w:vAlign w:val="center"/>
          </w:tcPr>
          <w:p>
            <w:pPr>
              <w:jc w:val="center"/>
              <w:rPr>
                <w:rFonts w:eastAsia="仿宋_GB2312"/>
                <w:color w:val="auto"/>
                <w:sz w:val="24"/>
              </w:rPr>
            </w:pPr>
            <w:r>
              <w:rPr>
                <w:rFonts w:hint="eastAsia" w:eastAsia="仿宋_GB2312"/>
                <w:color w:val="auto"/>
                <w:sz w:val="24"/>
              </w:rPr>
              <w:t>参赛者</w:t>
            </w:r>
          </w:p>
          <w:p>
            <w:pPr>
              <w:jc w:val="center"/>
              <w:rPr>
                <w:rFonts w:eastAsia="仿宋_GB2312"/>
                <w:color w:val="auto"/>
                <w:sz w:val="24"/>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4"/>
              </w:rPr>
            </w:pPr>
            <w:r>
              <w:rPr>
                <w:rFonts w:hint="eastAsia" w:eastAsia="仿宋_GB2312"/>
                <w:color w:val="auto"/>
                <w:sz w:val="24"/>
              </w:rPr>
              <w:t>姓名</w:t>
            </w:r>
          </w:p>
        </w:tc>
        <w:tc>
          <w:tcPr>
            <w:tcW w:w="2025" w:type="dxa"/>
            <w:tcBorders>
              <w:top w:val="single" w:color="auto" w:sz="4" w:space="0"/>
              <w:left w:val="single" w:color="auto" w:sz="4" w:space="0"/>
              <w:right w:val="single" w:color="auto" w:sz="4" w:space="0"/>
            </w:tcBorders>
            <w:noWrap w:val="0"/>
            <w:vAlign w:val="top"/>
          </w:tcPr>
          <w:p>
            <w:pPr>
              <w:jc w:val="center"/>
              <w:rPr>
                <w:rFonts w:eastAsia="仿宋_GB2312"/>
                <w:b/>
                <w:bCs/>
                <w:color w:val="auto"/>
              </w:rPr>
            </w:pPr>
          </w:p>
        </w:tc>
        <w:tc>
          <w:tcPr>
            <w:tcW w:w="1483" w:type="dxa"/>
            <w:tcBorders>
              <w:top w:val="single" w:color="auto" w:sz="4" w:space="0"/>
              <w:left w:val="single" w:color="auto" w:sz="4" w:space="0"/>
              <w:right w:val="single" w:color="auto" w:sz="4" w:space="0"/>
            </w:tcBorders>
            <w:noWrap w:val="0"/>
            <w:vAlign w:val="top"/>
          </w:tcPr>
          <w:p>
            <w:pPr>
              <w:rPr>
                <w:rFonts w:eastAsia="仿宋_GB2312"/>
                <w:b/>
                <w:bCs/>
                <w:color w:val="auto"/>
              </w:rPr>
            </w:pPr>
          </w:p>
          <w:p>
            <w:pPr>
              <w:rPr>
                <w:rFonts w:eastAsia="仿宋_GB2312"/>
                <w:b/>
                <w:bCs/>
                <w:color w:val="auto"/>
              </w:rPr>
            </w:pPr>
            <w:r>
              <w:rPr>
                <w:rFonts w:hint="eastAsia" w:eastAsia="仿宋_GB2312"/>
                <w:color w:val="auto"/>
                <w:sz w:val="24"/>
              </w:rPr>
              <w:t>身份证号码</w:t>
            </w:r>
          </w:p>
        </w:tc>
        <w:tc>
          <w:tcPr>
            <w:tcW w:w="3138" w:type="dxa"/>
            <w:tcBorders>
              <w:top w:val="single" w:color="auto" w:sz="4" w:space="0"/>
              <w:left w:val="single" w:color="auto" w:sz="4" w:space="0"/>
              <w:right w:val="single" w:color="auto" w:sz="4" w:space="0"/>
            </w:tcBorders>
            <w:noWrap w:val="0"/>
            <w:vAlign w:val="top"/>
          </w:tcPr>
          <w:p>
            <w:pPr>
              <w:jc w:val="center"/>
              <w:rPr>
                <w:rFonts w:eastAsia="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65" w:type="dxa"/>
            <w:vMerge w:val="continue"/>
            <w:tcBorders>
              <w:left w:val="single" w:color="auto" w:sz="4" w:space="0"/>
              <w:bottom w:val="single" w:color="auto" w:sz="4" w:space="0"/>
              <w:right w:val="single" w:color="auto" w:sz="4" w:space="0"/>
            </w:tcBorders>
            <w:noWrap w:val="0"/>
            <w:vAlign w:val="center"/>
          </w:tcPr>
          <w:p>
            <w:pPr>
              <w:jc w:val="center"/>
              <w:rPr>
                <w:color w:val="auto"/>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4"/>
              </w:rPr>
            </w:pPr>
            <w:r>
              <w:rPr>
                <w:rFonts w:hint="eastAsia" w:eastAsia="仿宋_GB2312"/>
                <w:color w:val="auto"/>
                <w:sz w:val="24"/>
              </w:rPr>
              <w:t>当前居住地</w:t>
            </w:r>
          </w:p>
        </w:tc>
        <w:tc>
          <w:tcPr>
            <w:tcW w:w="2025" w:type="dxa"/>
            <w:tcBorders>
              <w:left w:val="single" w:color="auto" w:sz="4" w:space="0"/>
              <w:right w:val="single" w:color="auto" w:sz="4" w:space="0"/>
            </w:tcBorders>
            <w:noWrap w:val="0"/>
            <w:vAlign w:val="top"/>
          </w:tcPr>
          <w:p>
            <w:pPr>
              <w:jc w:val="center"/>
              <w:rPr>
                <w:rFonts w:eastAsia="仿宋_GB2312"/>
                <w:color w:val="auto"/>
                <w:sz w:val="24"/>
              </w:rPr>
            </w:pPr>
          </w:p>
        </w:tc>
        <w:tc>
          <w:tcPr>
            <w:tcW w:w="1483" w:type="dxa"/>
            <w:tcBorders>
              <w:left w:val="single" w:color="auto" w:sz="4" w:space="0"/>
              <w:right w:val="single" w:color="auto" w:sz="4" w:space="0"/>
            </w:tcBorders>
            <w:noWrap w:val="0"/>
            <w:vAlign w:val="top"/>
          </w:tcPr>
          <w:p>
            <w:pPr>
              <w:jc w:val="center"/>
              <w:rPr>
                <w:rFonts w:eastAsia="仿宋_GB2312"/>
                <w:color w:val="auto"/>
                <w:sz w:val="24"/>
              </w:rPr>
            </w:pPr>
          </w:p>
          <w:p>
            <w:pPr>
              <w:jc w:val="center"/>
              <w:rPr>
                <w:rFonts w:eastAsia="仿宋_GB2312"/>
                <w:color w:val="auto"/>
                <w:sz w:val="24"/>
              </w:rPr>
            </w:pPr>
            <w:r>
              <w:rPr>
                <w:rFonts w:hint="eastAsia" w:eastAsia="仿宋_GB2312"/>
                <w:color w:val="auto"/>
                <w:sz w:val="24"/>
              </w:rPr>
              <w:t>手机号码</w:t>
            </w:r>
          </w:p>
        </w:tc>
        <w:tc>
          <w:tcPr>
            <w:tcW w:w="3138" w:type="dxa"/>
            <w:tcBorders>
              <w:left w:val="single" w:color="auto" w:sz="4" w:space="0"/>
              <w:right w:val="single" w:color="auto" w:sz="4" w:space="0"/>
            </w:tcBorders>
            <w:noWrap w:val="0"/>
            <w:vAlign w:val="top"/>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1365" w:type="dxa"/>
            <w:vMerge w:val="continue"/>
            <w:tcBorders>
              <w:left w:val="single" w:color="auto" w:sz="4" w:space="0"/>
              <w:bottom w:val="single" w:color="auto" w:sz="4" w:space="0"/>
              <w:right w:val="single" w:color="auto" w:sz="4" w:space="0"/>
            </w:tcBorders>
            <w:noWrap w:val="0"/>
            <w:vAlign w:val="center"/>
          </w:tcPr>
          <w:p>
            <w:pPr>
              <w:jc w:val="center"/>
              <w:rPr>
                <w:color w:val="auto"/>
              </w:rPr>
            </w:pPr>
          </w:p>
        </w:tc>
        <w:tc>
          <w:tcPr>
            <w:tcW w:w="1526"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仿宋_GB2312"/>
                <w:color w:val="auto"/>
                <w:sz w:val="24"/>
              </w:rPr>
            </w:pPr>
            <w:r>
              <w:rPr>
                <w:rFonts w:hint="eastAsia" w:eastAsia="仿宋_GB2312"/>
                <w:color w:val="auto"/>
                <w:sz w:val="24"/>
              </w:rPr>
              <w:t>电子邮箱</w:t>
            </w:r>
          </w:p>
        </w:tc>
        <w:tc>
          <w:tcPr>
            <w:tcW w:w="6646" w:type="dxa"/>
            <w:gridSpan w:val="3"/>
            <w:tcBorders>
              <w:left w:val="single" w:color="auto" w:sz="4" w:space="0"/>
              <w:bottom w:val="single" w:color="auto" w:sz="4" w:space="0"/>
              <w:right w:val="single" w:color="auto" w:sz="4" w:space="0"/>
            </w:tcBorders>
            <w:noWrap w:val="0"/>
            <w:vAlign w:val="top"/>
          </w:tcPr>
          <w:p>
            <w:pPr>
              <w:jc w:val="center"/>
              <w:rPr>
                <w:rFonts w:eastAsia="仿宋_GB2312"/>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2891"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eastAsia="仿宋_GB2312"/>
                <w:color w:val="auto"/>
                <w:sz w:val="24"/>
              </w:rPr>
            </w:pPr>
            <w:r>
              <w:rPr>
                <w:rFonts w:hint="eastAsia" w:eastAsia="仿宋_GB2312"/>
                <w:color w:val="auto"/>
                <w:sz w:val="24"/>
              </w:rPr>
              <w:t>参赛作品名称</w:t>
            </w:r>
          </w:p>
        </w:tc>
        <w:tc>
          <w:tcPr>
            <w:tcW w:w="6646" w:type="dxa"/>
            <w:gridSpan w:val="3"/>
            <w:tcBorders>
              <w:top w:val="single" w:color="auto" w:sz="4" w:space="0"/>
              <w:left w:val="single" w:color="auto" w:sz="4" w:space="0"/>
              <w:bottom w:val="single" w:color="auto" w:sz="4" w:space="0"/>
              <w:right w:val="single" w:color="auto" w:sz="4" w:space="0"/>
            </w:tcBorders>
            <w:noWrap w:val="0"/>
            <w:vAlign w:val="top"/>
          </w:tcPr>
          <w:p>
            <w:pPr>
              <w:spacing w:line="540" w:lineRule="exact"/>
              <w:jc w:val="center"/>
              <w:rPr>
                <w:rFonts w:eastAsia="仿宋_GB2312"/>
                <w:b/>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2891" w:type="dxa"/>
            <w:gridSpan w:val="2"/>
            <w:tcBorders>
              <w:top w:val="single" w:color="auto" w:sz="4" w:space="0"/>
              <w:left w:val="single" w:color="auto" w:sz="4" w:space="0"/>
              <w:right w:val="single" w:color="auto" w:sz="4" w:space="0"/>
            </w:tcBorders>
            <w:noWrap w:val="0"/>
            <w:vAlign w:val="center"/>
          </w:tcPr>
          <w:p>
            <w:pPr>
              <w:spacing w:line="540" w:lineRule="exact"/>
              <w:jc w:val="center"/>
              <w:rPr>
                <w:rFonts w:hint="eastAsia" w:eastAsia="仿宋_GB2312"/>
                <w:color w:val="auto"/>
                <w:sz w:val="24"/>
                <w:lang w:eastAsia="zh-CN"/>
              </w:rPr>
            </w:pPr>
            <w:r>
              <w:rPr>
                <w:rFonts w:hint="eastAsia" w:eastAsia="仿宋_GB2312"/>
                <w:color w:val="auto"/>
                <w:sz w:val="24"/>
              </w:rPr>
              <w:t>参赛作品</w:t>
            </w:r>
            <w:r>
              <w:rPr>
                <w:rFonts w:hint="eastAsia" w:eastAsia="仿宋_GB2312"/>
                <w:color w:val="auto"/>
                <w:sz w:val="24"/>
                <w:lang w:eastAsia="zh-CN"/>
              </w:rPr>
              <w:t>简介</w:t>
            </w:r>
          </w:p>
        </w:tc>
        <w:tc>
          <w:tcPr>
            <w:tcW w:w="6646"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left"/>
              <w:rPr>
                <w:rFonts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2" w:hRule="atLeast"/>
          <w:jc w:val="center"/>
        </w:trPr>
        <w:tc>
          <w:tcPr>
            <w:tcW w:w="953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rPr>
                <w:rFonts w:eastAsia="仿宋_GB2312"/>
                <w:color w:val="auto"/>
                <w:sz w:val="24"/>
              </w:rPr>
            </w:pPr>
            <w:r>
              <w:rPr>
                <w:rFonts w:hint="eastAsia" w:eastAsia="仿宋_GB2312"/>
                <w:b/>
                <w:bCs/>
                <w:color w:val="auto"/>
                <w:sz w:val="24"/>
              </w:rPr>
              <w:t>声明：</w:t>
            </w:r>
            <w:r>
              <w:rPr>
                <w:rFonts w:hint="eastAsia" w:eastAsia="仿宋_GB2312"/>
                <w:color w:val="auto"/>
                <w:sz w:val="24"/>
              </w:rPr>
              <w:t>本人已详细阅读本次大赛的相关文件，并保证遵守有关规定。</w:t>
            </w:r>
          </w:p>
          <w:p>
            <w:pPr>
              <w:snapToGrid w:val="0"/>
              <w:ind w:firstLine="720" w:firstLineChars="300"/>
              <w:rPr>
                <w:rFonts w:eastAsia="仿宋_GB2312"/>
                <w:color w:val="auto"/>
                <w:sz w:val="24"/>
              </w:rPr>
            </w:pPr>
            <w:r>
              <w:rPr>
                <w:rFonts w:hint="eastAsia" w:eastAsia="仿宋_GB2312"/>
                <w:color w:val="auto"/>
                <w:sz w:val="24"/>
              </w:rPr>
              <w:t>参赛人同意无偿提供参赛项目（产品）介绍，由主办单位公开推介。</w:t>
            </w:r>
          </w:p>
          <w:p>
            <w:pPr>
              <w:snapToGrid w:val="0"/>
              <w:ind w:left="718" w:leftChars="342"/>
              <w:rPr>
                <w:rFonts w:eastAsia="仿宋_GB2312"/>
                <w:color w:val="auto"/>
                <w:sz w:val="24"/>
              </w:rPr>
            </w:pPr>
            <w:r>
              <w:rPr>
                <w:rFonts w:hint="eastAsia" w:eastAsia="仿宋_GB2312"/>
                <w:color w:val="auto"/>
                <w:sz w:val="24"/>
              </w:rPr>
              <w:t>参赛人承诺提供的技术文件和资料真实、可靠，作品的知识产权权利归属明确无争议；未剽窃他人成果；未侵犯他人的知识产权；提供的经济效益及社会效益数据及证明客观、真实。若发生与上述承诺相违背的情形，由参赛人自行承担全部法律责任。</w:t>
            </w:r>
          </w:p>
          <w:p>
            <w:pPr>
              <w:snapToGrid w:val="0"/>
              <w:rPr>
                <w:rFonts w:eastAsia="仿宋_GB2312"/>
                <w:color w:val="auto"/>
                <w:sz w:val="24"/>
              </w:rPr>
            </w:pPr>
          </w:p>
          <w:p>
            <w:pPr>
              <w:tabs>
                <w:tab w:val="left" w:pos="6002"/>
              </w:tabs>
              <w:ind w:firstLine="6240" w:firstLineChars="2600"/>
              <w:rPr>
                <w:rFonts w:eastAsia="仿宋_GB2312"/>
                <w:color w:val="auto"/>
                <w:sz w:val="24"/>
              </w:rPr>
            </w:pPr>
          </w:p>
          <w:p>
            <w:pPr>
              <w:tabs>
                <w:tab w:val="left" w:pos="6002"/>
              </w:tabs>
              <w:ind w:firstLine="6240" w:firstLineChars="2600"/>
              <w:rPr>
                <w:rFonts w:eastAsia="仿宋_GB2312"/>
                <w:color w:val="auto"/>
                <w:sz w:val="24"/>
              </w:rPr>
            </w:pPr>
          </w:p>
          <w:p>
            <w:pPr>
              <w:tabs>
                <w:tab w:val="left" w:pos="6002"/>
              </w:tabs>
              <w:ind w:firstLine="6240" w:firstLineChars="2600"/>
              <w:rPr>
                <w:rFonts w:eastAsia="仿宋_GB2312"/>
                <w:color w:val="auto"/>
                <w:sz w:val="24"/>
              </w:rPr>
            </w:pPr>
          </w:p>
          <w:p>
            <w:pPr>
              <w:tabs>
                <w:tab w:val="left" w:pos="6002"/>
              </w:tabs>
              <w:ind w:firstLine="6240" w:firstLineChars="2600"/>
              <w:rPr>
                <w:rFonts w:hint="eastAsia" w:eastAsia="仿宋_GB2312"/>
                <w:color w:val="auto"/>
                <w:sz w:val="24"/>
              </w:rPr>
            </w:pPr>
            <w:r>
              <w:rPr>
                <w:rFonts w:hint="eastAsia" w:eastAsia="仿宋_GB2312"/>
                <w:color w:val="auto"/>
                <w:sz w:val="24"/>
              </w:rPr>
              <w:t xml:space="preserve">参赛人（签名）     </w:t>
            </w:r>
          </w:p>
          <w:p>
            <w:pPr>
              <w:tabs>
                <w:tab w:val="left" w:pos="6002"/>
              </w:tabs>
              <w:ind w:firstLine="6240" w:firstLineChars="2600"/>
              <w:rPr>
                <w:rFonts w:eastAsia="仿宋_GB2312"/>
                <w:color w:val="auto"/>
                <w:sz w:val="24"/>
              </w:rPr>
            </w:pPr>
            <w:r>
              <w:rPr>
                <w:rFonts w:eastAsia="仿宋_GB2312"/>
                <w:color w:val="auto"/>
                <w:sz w:val="24"/>
              </w:rPr>
              <w:t>20</w:t>
            </w:r>
            <w:r>
              <w:rPr>
                <w:rFonts w:hint="eastAsia" w:eastAsia="仿宋_GB2312"/>
                <w:color w:val="auto"/>
                <w:sz w:val="24"/>
              </w:rPr>
              <w:t>2</w:t>
            </w:r>
            <w:r>
              <w:rPr>
                <w:rFonts w:hint="eastAsia" w:eastAsia="仿宋_GB2312"/>
                <w:color w:val="auto"/>
                <w:sz w:val="24"/>
                <w:lang w:val="en-US" w:eastAsia="zh-CN"/>
              </w:rPr>
              <w:t>2</w:t>
            </w:r>
            <w:r>
              <w:rPr>
                <w:rFonts w:hint="eastAsia" w:eastAsia="仿宋_GB2312"/>
                <w:color w:val="auto"/>
                <w:sz w:val="24"/>
              </w:rPr>
              <w:t xml:space="preserve"> 年   月   日     </w:t>
            </w:r>
          </w:p>
        </w:tc>
      </w:tr>
    </w:tbl>
    <w:p>
      <w:pPr>
        <w:pStyle w:val="2"/>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24"/>
        </w:rPr>
        <w:t>备注：编号不需要填写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Segoe Print"/>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55965D"/>
    <w:multiLevelType w:val="singleLevel"/>
    <w:tmpl w:val="CA55965D"/>
    <w:lvl w:ilvl="0" w:tentative="0">
      <w:start w:val="1"/>
      <w:numFmt w:val="decimal"/>
      <w:suff w:val="nothing"/>
      <w:lvlText w:val="%1、"/>
      <w:lvlJc w:val="left"/>
      <w:pPr>
        <w:ind w:left="-1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E5YmFmMGI0ZTk0ZWI1MDNlOTU4YjI4ZTBjYzE0NGYifQ=="/>
  </w:docVars>
  <w:rsids>
    <w:rsidRoot w:val="15A911F3"/>
    <w:rsid w:val="045218D2"/>
    <w:rsid w:val="058B24D5"/>
    <w:rsid w:val="0A8456A7"/>
    <w:rsid w:val="0BCF0AAA"/>
    <w:rsid w:val="0C863C7A"/>
    <w:rsid w:val="0CAA2D1F"/>
    <w:rsid w:val="0D4C763E"/>
    <w:rsid w:val="0F9934F4"/>
    <w:rsid w:val="1173098C"/>
    <w:rsid w:val="15A911F3"/>
    <w:rsid w:val="16F252E0"/>
    <w:rsid w:val="17942BA8"/>
    <w:rsid w:val="1B03542E"/>
    <w:rsid w:val="1B9B7177"/>
    <w:rsid w:val="1FF04F55"/>
    <w:rsid w:val="2219701C"/>
    <w:rsid w:val="290C4E0E"/>
    <w:rsid w:val="29E20EE2"/>
    <w:rsid w:val="3252686E"/>
    <w:rsid w:val="32A22F3F"/>
    <w:rsid w:val="3371582B"/>
    <w:rsid w:val="367330E9"/>
    <w:rsid w:val="37D12026"/>
    <w:rsid w:val="382B41FA"/>
    <w:rsid w:val="39D371C0"/>
    <w:rsid w:val="3E26300B"/>
    <w:rsid w:val="3FCD7DA8"/>
    <w:rsid w:val="3FDE7EDF"/>
    <w:rsid w:val="41271052"/>
    <w:rsid w:val="43943420"/>
    <w:rsid w:val="43D8051D"/>
    <w:rsid w:val="4C7A70C9"/>
    <w:rsid w:val="4D4D79BE"/>
    <w:rsid w:val="503603F3"/>
    <w:rsid w:val="57336279"/>
    <w:rsid w:val="5D7E5D55"/>
    <w:rsid w:val="614F61F1"/>
    <w:rsid w:val="619428FF"/>
    <w:rsid w:val="64CD5091"/>
    <w:rsid w:val="68665922"/>
    <w:rsid w:val="68FA5E2A"/>
    <w:rsid w:val="69E24469"/>
    <w:rsid w:val="6B495C2B"/>
    <w:rsid w:val="6D0F22AB"/>
    <w:rsid w:val="6DBF029F"/>
    <w:rsid w:val="6F7D0F94"/>
    <w:rsid w:val="74C41A93"/>
    <w:rsid w:val="7B5273BA"/>
    <w:rsid w:val="7EF033EE"/>
    <w:rsid w:val="DBA685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szCs w:val="21"/>
    </w:rPr>
  </w:style>
  <w:style w:type="paragraph" w:styleId="3">
    <w:name w:val="Body Text Indent"/>
    <w:basedOn w:val="1"/>
    <w:qFormat/>
    <w:uiPriority w:val="0"/>
    <w:pPr>
      <w:spacing w:line="200" w:lineRule="exact"/>
      <w:ind w:firstLine="301"/>
    </w:pPr>
    <w:rPr>
      <w:rFonts w:ascii="??" w:hAnsi="??" w:cs="??"/>
      <w:spacing w:val="-4"/>
      <w:sz w:val="18"/>
      <w:szCs w:val="18"/>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7</Pages>
  <Words>2719</Words>
  <Characters>2873</Characters>
  <Lines>0</Lines>
  <Paragraphs>0</Paragraphs>
  <TotalTime>5</TotalTime>
  <ScaleCrop>false</ScaleCrop>
  <LinksUpToDate>false</LinksUpToDate>
  <CharactersWithSpaces>3044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2022-02-15T09:22:00Z</dcterms:created>
  <dc:creator>331</dc:creator>
  <cp:lastModifiedBy>shouting</cp:lastModifiedBy>
  <cp:lastPrinted>2022-08-02T08:18:00Z</cp:lastPrinted>
  <dcterms:modified xsi:type="dcterms:W3CDTF">2022-08-05T08:56:16Z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41C96860D6474537B20AB22653BD963A</vt:lpwstr>
  </property>
  <property fmtid="{D5CDD505-2E9C-101B-9397-08002B2CF9AE}" pid="4" name="woTemplateTypoMode" linkTarget="0">
    <vt:lpwstr>web</vt:lpwstr>
  </property>
  <property fmtid="{D5CDD505-2E9C-101B-9397-08002B2CF9AE}" pid="5" name="woTemplate" linkTarget="0">
    <vt:i4>1</vt:i4>
  </property>
</Properties>
</file>